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word/header1.xml" ContentType="application/vnd.openxmlformats-officedocument.wordprocessingml.header+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rId3" Type="http://schemas.openxmlformats.org/officeDocument/2006/relationships/extended-properties" Target="docProps/app.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jc w:val="center"/>
        <w:rPr>
          <w:b/>
          <w:bCs/>
          <w:sz w:val="44"/>
          <w:szCs w:val="44"/>
        </w:rPr>
      </w:pPr>
    </w:p>
    <w:p>
      <w:pPr>
        <w:pStyle w:val="style0"/>
        <w:jc w:val="center"/>
        <w:rPr>
          <w:b/>
          <w:bCs/>
          <w:sz w:val="44"/>
          <w:szCs w:val="44"/>
        </w:rPr>
      </w:pPr>
    </w:p>
    <w:p>
      <w:pPr>
        <w:pStyle w:val="style0"/>
        <w:jc w:val="center"/>
        <w:rPr>
          <w:b/>
          <w:bCs/>
          <w:sz w:val="44"/>
          <w:szCs w:val="44"/>
        </w:rPr>
      </w:pPr>
    </w:p>
    <w:p>
      <w:pPr>
        <w:pStyle w:val="style0"/>
        <w:jc w:val="center"/>
        <w:rPr>
          <w:rFonts w:ascii="仿宋" w:eastAsia="仿宋" w:hAnsi="仿宋"/>
          <w:b/>
          <w:bCs/>
          <w:sz w:val="72"/>
          <w:szCs w:val="72"/>
        </w:rPr>
      </w:pPr>
      <w:r>
        <w:rPr>
          <w:rFonts w:ascii="仿宋" w:eastAsia="仿宋" w:hAnsi="仿宋"/>
          <w:b/>
          <w:bCs/>
          <w:sz w:val="72"/>
          <w:szCs w:val="72"/>
        </w:rPr>
        <w:t>清</w:t>
      </w:r>
    </w:p>
    <w:p>
      <w:pPr>
        <w:pStyle w:val="style0"/>
        <w:jc w:val="center"/>
        <w:rPr>
          <w:rFonts w:ascii="仿宋" w:eastAsia="仿宋" w:hAnsi="仿宋"/>
          <w:b/>
          <w:bCs/>
          <w:sz w:val="72"/>
          <w:szCs w:val="72"/>
        </w:rPr>
      </w:pPr>
      <w:r>
        <w:rPr>
          <w:rFonts w:ascii="仿宋" w:eastAsia="仿宋" w:hAnsi="仿宋"/>
          <w:b/>
          <w:bCs/>
          <w:sz w:val="72"/>
          <w:szCs w:val="72"/>
        </w:rPr>
        <w:t>理</w:t>
      </w:r>
    </w:p>
    <w:p>
      <w:pPr>
        <w:pStyle w:val="style0"/>
        <w:jc w:val="center"/>
        <w:rPr>
          <w:rFonts w:ascii="仿宋" w:eastAsia="仿宋" w:hAnsi="仿宋"/>
          <w:b/>
          <w:bCs/>
          <w:sz w:val="72"/>
          <w:szCs w:val="72"/>
        </w:rPr>
      </w:pPr>
      <w:r>
        <w:rPr>
          <w:rFonts w:ascii="仿宋" w:eastAsia="仿宋" w:hAnsi="仿宋"/>
          <w:b/>
          <w:bCs/>
          <w:sz w:val="72"/>
          <w:szCs w:val="72"/>
        </w:rPr>
        <w:t>教</w:t>
      </w:r>
    </w:p>
    <w:p>
      <w:pPr>
        <w:pStyle w:val="style0"/>
        <w:jc w:val="center"/>
        <w:rPr>
          <w:rFonts w:ascii="仿宋" w:eastAsia="仿宋" w:hAnsi="仿宋"/>
          <w:b/>
          <w:bCs/>
          <w:sz w:val="72"/>
          <w:szCs w:val="72"/>
        </w:rPr>
      </w:pPr>
      <w:r>
        <w:rPr>
          <w:rFonts w:ascii="仿宋" w:eastAsia="仿宋" w:hAnsi="仿宋"/>
          <w:b/>
          <w:bCs/>
          <w:sz w:val="72"/>
          <w:szCs w:val="72"/>
        </w:rPr>
        <w:t>室</w:t>
      </w:r>
    </w:p>
    <w:p>
      <w:pPr>
        <w:pStyle w:val="style0"/>
        <w:jc w:val="center"/>
        <w:rPr>
          <w:rFonts w:ascii="仿宋" w:eastAsia="仿宋" w:hAnsi="仿宋"/>
          <w:b/>
          <w:bCs/>
          <w:sz w:val="72"/>
          <w:szCs w:val="72"/>
        </w:rPr>
      </w:pPr>
      <w:r>
        <w:rPr>
          <w:rFonts w:ascii="仿宋" w:eastAsia="仿宋" w:hAnsi="仿宋"/>
          <w:b/>
          <w:bCs/>
          <w:sz w:val="72"/>
          <w:szCs w:val="72"/>
        </w:rPr>
        <w:t>策</w:t>
      </w:r>
    </w:p>
    <w:p>
      <w:pPr>
        <w:pStyle w:val="style0"/>
        <w:jc w:val="center"/>
        <w:rPr>
          <w:rFonts w:ascii="仿宋" w:eastAsia="仿宋" w:hAnsi="仿宋"/>
          <w:b/>
          <w:bCs/>
          <w:sz w:val="72"/>
          <w:szCs w:val="72"/>
        </w:rPr>
      </w:pPr>
      <w:r>
        <w:rPr>
          <w:rFonts w:ascii="仿宋" w:eastAsia="仿宋" w:hAnsi="仿宋"/>
          <w:b/>
          <w:bCs/>
          <w:sz w:val="72"/>
          <w:szCs w:val="72"/>
        </w:rPr>
        <w:t>划</w:t>
      </w:r>
    </w:p>
    <w:p>
      <w:pPr>
        <w:pStyle w:val="style0"/>
        <w:jc w:val="center"/>
        <w:rPr>
          <w:rFonts w:ascii="仿宋" w:eastAsia="仿宋" w:hAnsi="仿宋"/>
          <w:b/>
          <w:bCs/>
          <w:sz w:val="72"/>
          <w:szCs w:val="72"/>
        </w:rPr>
      </w:pPr>
      <w:r>
        <w:rPr>
          <w:rFonts w:ascii="仿宋" w:eastAsia="仿宋" w:hAnsi="仿宋"/>
          <w:b/>
          <w:bCs/>
          <w:sz w:val="72"/>
          <w:szCs w:val="72"/>
        </w:rPr>
        <w:t>书</w:t>
      </w:r>
    </w:p>
    <w:p>
      <w:pPr>
        <w:pStyle w:val="style0"/>
        <w:ind w:right="884"/>
        <w:rPr>
          <w:b/>
          <w:bCs/>
          <w:sz w:val="44"/>
          <w:szCs w:val="44"/>
        </w:rPr>
      </w:pPr>
    </w:p>
    <w:p>
      <w:pPr>
        <w:pStyle w:val="style0"/>
        <w:jc w:val="right"/>
        <w:rPr>
          <w:b/>
          <w:bCs/>
          <w:sz w:val="44"/>
          <w:szCs w:val="44"/>
        </w:rPr>
      </w:pPr>
    </w:p>
    <w:p>
      <w:pPr>
        <w:pStyle w:val="style0"/>
        <w:rPr>
          <w:b/>
          <w:bCs/>
          <w:sz w:val="44"/>
          <w:szCs w:val="44"/>
        </w:rPr>
      </w:pPr>
    </w:p>
    <w:p>
      <w:pPr>
        <w:pStyle w:val="style0"/>
        <w:jc w:val="right"/>
        <w:rPr/>
      </w:pPr>
    </w:p>
    <w:p>
      <w:pPr>
        <w:pStyle w:val="style0"/>
        <w:jc w:val="right"/>
        <w:rPr/>
      </w:pPr>
    </w:p>
    <w:p>
      <w:pPr>
        <w:pStyle w:val="style0"/>
        <w:tabs>
          <w:tab w:val="left" w:leader="none" w:pos="280"/>
        </w:tabs>
        <w:adjustRightInd w:val="false"/>
        <w:snapToGrid w:val="false"/>
        <w:ind w:right="720"/>
        <w:rPr>
          <w:rFonts w:ascii="黑体" w:eastAsia="黑体" w:hAnsi="黑体"/>
          <w:b/>
          <w:color w:val="1d1b11"/>
          <w:sz w:val="36"/>
          <w:szCs w:val="44"/>
        </w:rPr>
      </w:pPr>
    </w:p>
    <w:p>
      <w:pPr>
        <w:pStyle w:val="style0"/>
        <w:tabs>
          <w:tab w:val="left" w:leader="none" w:pos="280"/>
        </w:tabs>
        <w:adjustRightInd w:val="false"/>
        <w:snapToGrid w:val="false"/>
        <w:jc w:val="right"/>
        <w:rPr>
          <w:rFonts w:ascii="黑体" w:eastAsia="黑体" w:hAnsi="黑体"/>
          <w:b/>
          <w:color w:val="1d1b11"/>
          <w:sz w:val="36"/>
          <w:szCs w:val="44"/>
        </w:rPr>
      </w:pPr>
    </w:p>
    <w:p>
      <w:pPr>
        <w:pStyle w:val="style0"/>
        <w:tabs>
          <w:tab w:val="left" w:leader="none" w:pos="280"/>
        </w:tabs>
        <w:adjustRightInd w:val="false"/>
        <w:snapToGrid w:val="false"/>
        <w:jc w:val="right"/>
        <w:rPr>
          <w:sz w:val="30"/>
          <w:szCs w:val="30"/>
        </w:rPr>
      </w:pPr>
      <w:r>
        <w:rPr>
          <w:rFonts w:ascii="宋体" w:cs="宋体" w:hAnsi="宋体" w:hint="eastAsia"/>
          <w:color w:val="1d1b11"/>
          <w:sz w:val="30"/>
          <w:szCs w:val="30"/>
        </w:rPr>
        <w:t>日照市四叶草爱心志愿者协会</w:t>
      </w:r>
    </w:p>
    <w:p>
      <w:pPr>
        <w:pStyle w:val="style0"/>
        <w:jc w:val="right"/>
        <w:rPr>
          <w:rFonts w:ascii="宋体" w:cs="Times New Roman"/>
          <w:sz w:val="30"/>
          <w:szCs w:val="30"/>
        </w:rPr>
      </w:pPr>
      <w:r>
        <w:rPr>
          <w:rFonts w:ascii="宋体" w:cs="宋体" w:hAnsi="宋体" w:hint="eastAsia"/>
          <w:color w:val="1d1b11"/>
          <w:sz w:val="30"/>
          <w:szCs w:val="30"/>
        </w:rPr>
        <w:t>爱心志愿者服务大队</w:t>
      </w:r>
    </w:p>
    <w:p>
      <w:pPr>
        <w:pStyle w:val="style0"/>
        <w:adjustRightInd w:val="false"/>
        <w:snapToGrid w:val="false"/>
        <w:spacing w:lineRule="auto" w:line="360"/>
        <w:ind w:firstLine="643" w:firstLineChars="200"/>
        <w:jc w:val="left"/>
        <w:rPr>
          <w:rFonts w:ascii="仿宋" w:cs="Times New Roman" w:eastAsia="仿宋" w:hAnsi="仿宋"/>
          <w:b/>
          <w:bCs/>
          <w:sz w:val="32"/>
          <w:szCs w:val="32"/>
        </w:rPr>
      </w:pPr>
    </w:p>
    <w:p>
      <w:pPr>
        <w:pStyle w:val="style0"/>
        <w:adjustRightInd w:val="false"/>
        <w:snapToGrid w:val="false"/>
        <w:spacing w:lineRule="auto" w:line="360"/>
        <w:ind w:firstLine="643" w:firstLineChars="200"/>
        <w:jc w:val="left"/>
        <w:rPr>
          <w:rFonts w:ascii="仿宋" w:cs="Times New Roman" w:eastAsia="仿宋" w:hAnsi="仿宋"/>
          <w:b/>
          <w:bCs/>
          <w:sz w:val="32"/>
          <w:szCs w:val="32"/>
        </w:rPr>
      </w:pPr>
    </w:p>
    <w:p>
      <w:pPr>
        <w:pStyle w:val="style0"/>
        <w:adjustRightInd w:val="false"/>
        <w:snapToGrid w:val="false"/>
        <w:spacing w:lineRule="auto" w:line="360"/>
        <w:ind w:firstLine="643" w:firstLineChars="200"/>
        <w:jc w:val="left"/>
        <w:rPr>
          <w:rFonts w:ascii="仿宋" w:cs="仿宋" w:eastAsia="仿宋" w:hAnsi="仿宋"/>
          <w:b/>
          <w:bCs/>
          <w:sz w:val="32"/>
          <w:szCs w:val="32"/>
        </w:rPr>
      </w:pPr>
      <w:r>
        <w:rPr>
          <w:rFonts w:ascii="仿宋" w:cs="仿宋" w:eastAsia="仿宋" w:hAnsi="仿宋" w:hint="eastAsia"/>
          <w:b/>
          <w:bCs/>
          <w:sz w:val="32"/>
          <w:szCs w:val="32"/>
        </w:rPr>
        <w:t>一、活动背景</w:t>
      </w:r>
    </w:p>
    <w:p>
      <w:pPr>
        <w:pStyle w:val="style0"/>
        <w:adjustRightInd w:val="false"/>
        <w:snapToGrid w:val="false"/>
        <w:spacing w:lineRule="auto" w:line="360"/>
        <w:ind w:firstLine="640" w:firstLineChars="200"/>
        <w:jc w:val="left"/>
        <w:rPr>
          <w:rFonts w:ascii="仿宋" w:cs="Times New Roman" w:eastAsia="仿宋" w:hAnsi="仿宋"/>
          <w:sz w:val="32"/>
          <w:szCs w:val="32"/>
        </w:rPr>
      </w:pPr>
      <w:r>
        <w:rPr>
          <w:rFonts w:ascii="仿宋" w:eastAsia="仿宋" w:hAnsi="仿宋"/>
          <w:color w:val="000000"/>
          <w:sz w:val="32"/>
          <w:szCs w:val="32"/>
        </w:rPr>
        <w:t>一个干净整洁的教室会让我们感觉双目所视之处都明亮异常，但是如果我们所处的地方一片阴郁昏暗，目光所及到处都是零碎的垃圾，在这样脏乱的环境中我们的心情就算异常美好也会变得烦躁变得低落。所以，会计学院爱心银行展开了清理教室与实训室的志愿活动，只为给我们营造一个干净整洁的学习环境。</w:t>
      </w:r>
    </w:p>
    <w:p>
      <w:pPr>
        <w:pStyle w:val="style0"/>
        <w:adjustRightInd w:val="false"/>
        <w:snapToGrid w:val="false"/>
        <w:spacing w:lineRule="auto" w:line="360"/>
        <w:ind w:firstLine="643" w:firstLineChars="200"/>
        <w:jc w:val="left"/>
        <w:rPr>
          <w:rFonts w:ascii="仿宋" w:cs="仿宋" w:eastAsia="仿宋" w:hAnsi="仿宋"/>
          <w:b/>
          <w:sz w:val="32"/>
          <w:szCs w:val="32"/>
        </w:rPr>
      </w:pPr>
      <w:r>
        <w:rPr>
          <w:rFonts w:ascii="仿宋" w:cs="仿宋" w:eastAsia="仿宋" w:hAnsi="仿宋" w:hint="eastAsia"/>
          <w:b/>
          <w:sz w:val="32"/>
          <w:szCs w:val="32"/>
        </w:rPr>
        <w:t>二、活动主题</w:t>
      </w:r>
    </w:p>
    <w:p>
      <w:pPr>
        <w:pStyle w:val="style0"/>
        <w:adjustRightInd w:val="false"/>
        <w:snapToGrid w:val="false"/>
        <w:spacing w:lineRule="auto" w:line="360"/>
        <w:ind w:firstLine="640" w:firstLineChars="200"/>
        <w:jc w:val="left"/>
        <w:rPr>
          <w:rFonts w:ascii="仿宋" w:cs="宋体" w:eastAsia="仿宋" w:hAnsi="仿宋" w:hint="eastAsia"/>
          <w:sz w:val="32"/>
          <w:szCs w:val="32"/>
        </w:rPr>
      </w:pPr>
      <w:r>
        <w:rPr>
          <w:rFonts w:ascii="仿宋" w:eastAsia="仿宋" w:hAnsi="仿宋"/>
          <w:color w:val="000000"/>
          <w:sz w:val="32"/>
          <w:szCs w:val="32"/>
        </w:rPr>
        <w:t>志愿服务一小时—清理教室</w:t>
      </w:r>
      <w:r>
        <w:rPr>
          <w:rFonts w:ascii="仿宋" w:cs="宋体" w:eastAsia="仿宋" w:hAnsi="仿宋"/>
          <w:sz w:val="32"/>
          <w:szCs w:val="32"/>
        </w:rPr>
        <w:t>、实训室</w:t>
      </w:r>
      <w:r>
        <w:rPr>
          <w:rFonts w:ascii="仿宋" w:cs="宋体" w:eastAsia="仿宋" w:hAnsi="仿宋" w:hint="eastAsia"/>
          <w:sz w:val="32"/>
          <w:szCs w:val="32"/>
        </w:rPr>
        <w:t>和图文信息楼</w:t>
      </w:r>
    </w:p>
    <w:p>
      <w:pPr>
        <w:pStyle w:val="style0"/>
        <w:adjustRightInd w:val="false"/>
        <w:snapToGrid w:val="false"/>
        <w:spacing w:lineRule="auto" w:line="360"/>
        <w:ind w:firstLine="643" w:firstLineChars="200"/>
        <w:jc w:val="left"/>
        <w:rPr>
          <w:rFonts w:ascii="仿宋" w:cs="宋体" w:eastAsia="仿宋" w:hAnsi="仿宋" w:hint="eastAsia"/>
          <w:sz w:val="32"/>
          <w:szCs w:val="32"/>
        </w:rPr>
      </w:pPr>
      <w:r>
        <w:rPr>
          <w:rFonts w:ascii="仿宋" w:cs="仿宋" w:eastAsia="仿宋" w:hAnsi="仿宋" w:hint="eastAsia"/>
          <w:b/>
          <w:bCs/>
          <w:sz w:val="32"/>
          <w:szCs w:val="32"/>
        </w:rPr>
        <w:t>三、活动目的</w:t>
      </w:r>
    </w:p>
    <w:p>
      <w:pPr>
        <w:pStyle w:val="style0"/>
        <w:ind w:firstLine="640" w:firstLineChars="200"/>
        <w:rPr>
          <w:rFonts w:ascii="仿宋" w:eastAsia="仿宋" w:hAnsi="仿宋"/>
          <w:color w:val="000000"/>
          <w:sz w:val="32"/>
          <w:szCs w:val="32"/>
        </w:rPr>
      </w:pPr>
      <w:r>
        <w:rPr>
          <w:rFonts w:ascii="仿宋" w:eastAsia="仿宋" w:hAnsi="仿宋" w:hint="eastAsia"/>
          <w:color w:val="000000"/>
          <w:sz w:val="32"/>
          <w:szCs w:val="32"/>
        </w:rPr>
        <w:t>教室是我们在学校除宿舍之外的另一个家，我们在这个大家庭里可以尽情的徜徉在知识的海洋里汲取养分。这次活动正是为了营造良好的学习环境，让学生能更轻松地在学校学习。同时也促进了我校学生维护教室卫生积极参与志愿服务的良好意识。</w:t>
      </w:r>
    </w:p>
    <w:p>
      <w:pPr>
        <w:pStyle w:val="style0"/>
        <w:adjustRightInd w:val="false"/>
        <w:snapToGrid w:val="false"/>
        <w:spacing w:lineRule="auto" w:line="360"/>
        <w:ind w:firstLine="643" w:firstLineChars="200"/>
        <w:jc w:val="left"/>
        <w:rPr>
          <w:rFonts w:ascii="仿宋" w:cs="Times New Roman" w:eastAsia="仿宋" w:hAnsi="仿宋"/>
          <w:b/>
          <w:bCs/>
          <w:sz w:val="32"/>
          <w:szCs w:val="32"/>
        </w:rPr>
      </w:pPr>
      <w:r>
        <w:rPr>
          <w:rFonts w:ascii="仿宋" w:cs="仿宋" w:eastAsia="仿宋" w:hAnsi="仿宋" w:hint="eastAsia"/>
          <w:b/>
          <w:bCs/>
          <w:sz w:val="32"/>
          <w:szCs w:val="32"/>
        </w:rPr>
        <w:t>四</w:t>
      </w:r>
      <w:r>
        <w:rPr>
          <w:rFonts w:ascii="仿宋" w:cs="仿宋" w:eastAsia="仿宋" w:hAnsi="仿宋" w:hint="eastAsia"/>
          <w:b/>
          <w:bCs/>
          <w:sz w:val="32"/>
          <w:szCs w:val="32"/>
        </w:rPr>
        <w:t>、活动时间：</w:t>
      </w:r>
    </w:p>
    <w:p>
      <w:pPr>
        <w:pStyle w:val="style0"/>
        <w:adjustRightInd w:val="false"/>
        <w:snapToGrid w:val="false"/>
        <w:spacing w:lineRule="auto" w:line="360"/>
        <w:ind w:firstLine="640" w:firstLineChars="200"/>
        <w:jc w:val="left"/>
        <w:rPr>
          <w:rFonts w:ascii="仿宋" w:cs="仿宋" w:eastAsia="仿宋" w:hAnsi="仿宋"/>
          <w:sz w:val="32"/>
          <w:szCs w:val="32"/>
        </w:rPr>
      </w:pPr>
      <w:r>
        <w:rPr>
          <w:rFonts w:ascii="仿宋" w:cs="仿宋" w:eastAsia="仿宋" w:hAnsi="仿宋"/>
          <w:sz w:val="32"/>
          <w:szCs w:val="32"/>
        </w:rPr>
        <w:t>2017</w:t>
      </w:r>
      <w:r>
        <w:rPr>
          <w:rFonts w:ascii="仿宋" w:cs="仿宋" w:eastAsia="仿宋" w:hAnsi="仿宋" w:hint="eastAsia"/>
          <w:sz w:val="32"/>
          <w:szCs w:val="32"/>
        </w:rPr>
        <w:t>年11</w:t>
      </w:r>
      <w:r>
        <w:rPr>
          <w:rFonts w:ascii="仿宋" w:cs="仿宋" w:eastAsia="仿宋" w:hAnsi="仿宋" w:hint="eastAsia"/>
          <w:sz w:val="32"/>
          <w:szCs w:val="32"/>
        </w:rPr>
        <w:t>月</w:t>
      </w:r>
      <w:r>
        <w:rPr>
          <w:rFonts w:ascii="仿宋" w:cs="仿宋" w:eastAsia="仿宋" w:hAnsi="仿宋"/>
          <w:sz w:val="32"/>
          <w:szCs w:val="32"/>
        </w:rPr>
        <w:t>1</w:t>
      </w:r>
      <w:r>
        <w:rPr>
          <w:rFonts w:ascii="仿宋" w:cs="仿宋" w:eastAsia="仿宋" w:hAnsi="仿宋" w:hint="eastAsia"/>
          <w:sz w:val="32"/>
          <w:szCs w:val="32"/>
        </w:rPr>
        <w:t>日</w:t>
      </w:r>
    </w:p>
    <w:p>
      <w:pPr>
        <w:pStyle w:val="style0"/>
        <w:adjustRightInd w:val="false"/>
        <w:snapToGrid w:val="false"/>
        <w:spacing w:lineRule="auto" w:line="360"/>
        <w:ind w:firstLine="643" w:firstLineChars="200"/>
        <w:jc w:val="left"/>
        <w:rPr>
          <w:rFonts w:ascii="仿宋" w:cs="仿宋" w:eastAsia="仿宋" w:hAnsi="仿宋"/>
          <w:b/>
          <w:bCs/>
          <w:sz w:val="32"/>
          <w:szCs w:val="32"/>
        </w:rPr>
      </w:pPr>
      <w:r>
        <w:rPr>
          <w:rFonts w:ascii="仿宋" w:cs="仿宋" w:eastAsia="仿宋" w:hAnsi="仿宋" w:hint="eastAsia"/>
          <w:b/>
          <w:bCs/>
          <w:sz w:val="32"/>
          <w:szCs w:val="32"/>
        </w:rPr>
        <w:t>五</w:t>
      </w:r>
      <w:r>
        <w:rPr>
          <w:rFonts w:ascii="仿宋" w:cs="仿宋" w:eastAsia="仿宋" w:hAnsi="仿宋" w:hint="eastAsia"/>
          <w:b/>
          <w:bCs/>
          <w:sz w:val="32"/>
          <w:szCs w:val="32"/>
        </w:rPr>
        <w:t>、主办单位</w:t>
      </w:r>
    </w:p>
    <w:p>
      <w:pPr>
        <w:pStyle w:val="style0"/>
        <w:adjustRightInd w:val="false"/>
        <w:snapToGrid w:val="false"/>
        <w:spacing w:lineRule="auto" w:line="360"/>
        <w:ind w:firstLine="640" w:firstLineChars="200"/>
        <w:jc w:val="left"/>
        <w:rPr>
          <w:rFonts w:ascii="仿宋" w:cs="Times New Roman" w:eastAsia="仿宋" w:hAnsi="仿宋"/>
          <w:sz w:val="32"/>
          <w:szCs w:val="32"/>
        </w:rPr>
      </w:pPr>
      <w:r>
        <w:rPr>
          <w:rFonts w:ascii="仿宋" w:cs="宋体" w:eastAsia="仿宋" w:hAnsi="仿宋" w:hint="eastAsia"/>
          <w:color w:val="1d1b11"/>
          <w:sz w:val="32"/>
          <w:szCs w:val="32"/>
        </w:rPr>
        <w:t>日照市四叶草爱心志愿者协会</w:t>
      </w:r>
    </w:p>
    <w:p>
      <w:pPr>
        <w:pStyle w:val="style0"/>
        <w:adjustRightInd w:val="false"/>
        <w:snapToGrid w:val="false"/>
        <w:spacing w:lineRule="auto" w:line="360"/>
        <w:ind w:firstLine="643" w:firstLineChars="200"/>
        <w:jc w:val="left"/>
        <w:rPr>
          <w:rFonts w:ascii="仿宋" w:cs="Times New Roman" w:eastAsia="仿宋" w:hAnsi="仿宋"/>
          <w:b/>
          <w:bCs/>
          <w:sz w:val="32"/>
          <w:szCs w:val="32"/>
        </w:rPr>
      </w:pPr>
      <w:r>
        <w:rPr>
          <w:rFonts w:ascii="仿宋" w:cs="仿宋" w:eastAsia="仿宋" w:hAnsi="仿宋" w:hint="eastAsia"/>
          <w:b/>
          <w:bCs/>
          <w:sz w:val="32"/>
          <w:szCs w:val="32"/>
        </w:rPr>
        <w:t>六</w:t>
      </w:r>
      <w:r>
        <w:rPr>
          <w:rFonts w:ascii="仿宋" w:cs="仿宋" w:eastAsia="仿宋" w:hAnsi="仿宋" w:hint="eastAsia"/>
          <w:b/>
          <w:bCs/>
          <w:sz w:val="32"/>
          <w:szCs w:val="32"/>
        </w:rPr>
        <w:t>、活动对象：</w:t>
      </w:r>
    </w:p>
    <w:p>
      <w:pPr>
        <w:pStyle w:val="style0"/>
        <w:adjustRightInd w:val="false"/>
        <w:snapToGrid w:val="false"/>
        <w:spacing w:lineRule="auto" w:line="360"/>
        <w:ind w:firstLine="640" w:firstLineChars="200"/>
        <w:jc w:val="left"/>
        <w:rPr>
          <w:rFonts w:ascii="仿宋" w:cs="仿宋" w:eastAsia="仿宋" w:hAnsi="仿宋"/>
          <w:sz w:val="32"/>
          <w:szCs w:val="32"/>
        </w:rPr>
      </w:pPr>
      <w:r>
        <w:rPr>
          <w:rFonts w:ascii="仿宋" w:cs="仿宋" w:eastAsia="仿宋" w:hAnsi="仿宋" w:hint="eastAsia"/>
          <w:sz w:val="32"/>
          <w:szCs w:val="32"/>
        </w:rPr>
        <w:t>会计学院全体在校学生</w:t>
      </w:r>
    </w:p>
    <w:p>
      <w:pPr>
        <w:pStyle w:val="style0"/>
        <w:adjustRightInd w:val="false"/>
        <w:snapToGrid w:val="false"/>
        <w:spacing w:lineRule="auto" w:line="360"/>
        <w:ind w:firstLine="643" w:firstLineChars="200"/>
        <w:jc w:val="left"/>
        <w:rPr>
          <w:rFonts w:ascii="仿宋" w:cs="仿宋" w:eastAsia="仿宋" w:hAnsi="仿宋"/>
          <w:b/>
          <w:bCs/>
          <w:sz w:val="32"/>
          <w:szCs w:val="32"/>
        </w:rPr>
      </w:pPr>
      <w:r>
        <w:rPr>
          <w:rFonts w:ascii="仿宋" w:cs="仿宋" w:eastAsia="仿宋" w:hAnsi="仿宋" w:hint="eastAsia"/>
          <w:b/>
          <w:bCs/>
          <w:sz w:val="32"/>
          <w:szCs w:val="32"/>
        </w:rPr>
        <w:t>七</w:t>
      </w:r>
      <w:r>
        <w:rPr>
          <w:rFonts w:ascii="仿宋" w:cs="仿宋" w:eastAsia="仿宋" w:hAnsi="仿宋" w:hint="eastAsia"/>
          <w:b/>
          <w:bCs/>
          <w:sz w:val="32"/>
          <w:szCs w:val="32"/>
        </w:rPr>
        <w:t>、活动地点</w:t>
      </w:r>
    </w:p>
    <w:p>
      <w:pPr>
        <w:pStyle w:val="style0"/>
        <w:adjustRightInd w:val="false"/>
        <w:snapToGrid w:val="false"/>
        <w:spacing w:lineRule="auto" w:line="360"/>
        <w:ind w:firstLine="640" w:firstLineChars="200"/>
        <w:jc w:val="left"/>
        <w:rPr>
          <w:rFonts w:ascii="仿宋" w:cs="Times New Roman" w:eastAsia="仿宋" w:hAnsi="仿宋"/>
          <w:sz w:val="32"/>
          <w:szCs w:val="32"/>
        </w:rPr>
      </w:pPr>
      <w:r>
        <w:rPr>
          <w:rFonts w:ascii="仿宋" w:cs="仿宋" w:eastAsia="仿宋" w:hAnsi="仿宋" w:hint="eastAsia"/>
          <w:sz w:val="32"/>
          <w:szCs w:val="32"/>
        </w:rPr>
        <w:t>信息楼、格物楼与</w:t>
      </w:r>
      <w:r>
        <w:rPr>
          <w:rFonts w:ascii="仿宋" w:cs="仿宋" w:eastAsia="仿宋" w:hAnsi="仿宋" w:hint="eastAsia"/>
          <w:sz w:val="32"/>
          <w:szCs w:val="32"/>
        </w:rPr>
        <w:t>地滋楼c</w:t>
      </w:r>
      <w:r>
        <w:rPr>
          <w:rFonts w:ascii="仿宋" w:cs="仿宋" w:eastAsia="仿宋" w:hAnsi="仿宋" w:hint="default"/>
          <w:sz w:val="32"/>
          <w:szCs w:val="32"/>
          <w:lang w:val="en-US"/>
        </w:rPr>
        <w:t>区</w:t>
      </w:r>
      <w:r>
        <w:rPr>
          <w:rFonts w:ascii="仿宋" w:cs="仿宋" w:eastAsia="仿宋" w:hAnsi="仿宋" w:hint="eastAsia"/>
          <w:sz w:val="32"/>
          <w:szCs w:val="32"/>
        </w:rPr>
        <w:t>所在教室</w:t>
      </w:r>
    </w:p>
    <w:p>
      <w:pPr>
        <w:pStyle w:val="style0"/>
        <w:adjustRightInd w:val="false"/>
        <w:snapToGrid w:val="false"/>
        <w:spacing w:lineRule="auto" w:line="360"/>
        <w:ind w:firstLine="643" w:firstLineChars="200"/>
        <w:jc w:val="left"/>
        <w:rPr>
          <w:rFonts w:ascii="仿宋" w:cs="Times New Roman" w:eastAsia="仿宋" w:hAnsi="仿宋"/>
          <w:sz w:val="32"/>
          <w:szCs w:val="32"/>
        </w:rPr>
      </w:pPr>
      <w:r>
        <w:rPr>
          <w:rFonts w:ascii="仿宋" w:cs="仿宋" w:eastAsia="仿宋" w:hAnsi="仿宋" w:hint="eastAsia"/>
          <w:b/>
          <w:bCs/>
          <w:sz w:val="32"/>
          <w:szCs w:val="32"/>
        </w:rPr>
        <w:t>八</w:t>
      </w:r>
      <w:r>
        <w:rPr>
          <w:rFonts w:ascii="仿宋" w:cs="仿宋" w:eastAsia="仿宋" w:hAnsi="仿宋" w:hint="eastAsia"/>
          <w:b/>
          <w:bCs/>
          <w:sz w:val="32"/>
          <w:szCs w:val="32"/>
        </w:rPr>
        <w:t>、前期宣传</w:t>
      </w:r>
    </w:p>
    <w:p>
      <w:pPr>
        <w:pStyle w:val="style0"/>
        <w:adjustRightInd w:val="false"/>
        <w:snapToGrid w:val="false"/>
        <w:spacing w:lineRule="auto" w:line="360"/>
        <w:ind w:firstLine="640" w:firstLineChars="200"/>
        <w:jc w:val="left"/>
        <w:rPr>
          <w:rFonts w:ascii="仿宋" w:cs="仿宋" w:eastAsia="仿宋" w:hAnsi="仿宋"/>
          <w:sz w:val="32"/>
          <w:szCs w:val="32"/>
        </w:rPr>
      </w:pPr>
      <w:r>
        <w:rPr>
          <w:rFonts w:ascii="仿宋" w:cs="仿宋" w:eastAsia="仿宋" w:hAnsi="仿宋"/>
          <w:sz w:val="32"/>
          <w:szCs w:val="32"/>
        </w:rPr>
        <w:t>通过网络对</w:t>
      </w:r>
      <w:r>
        <w:rPr>
          <w:rFonts w:ascii="仿宋" w:cs="仿宋" w:eastAsia="仿宋" w:hAnsi="仿宋" w:hint="eastAsia"/>
          <w:sz w:val="32"/>
          <w:szCs w:val="32"/>
        </w:rPr>
        <w:t>各学生组织、各班班委</w:t>
      </w:r>
      <w:r>
        <w:rPr>
          <w:rFonts w:ascii="仿宋" w:cs="仿宋" w:eastAsia="仿宋" w:hAnsi="仿宋" w:hint="eastAsia"/>
          <w:sz w:val="32"/>
          <w:szCs w:val="32"/>
        </w:rPr>
        <w:t>传达消息，各学生组织、各班班委明确职责，告知会计学院全体学生周三</w:t>
      </w:r>
      <w:r>
        <w:rPr>
          <w:rFonts w:ascii="仿宋" w:cs="仿宋" w:eastAsia="仿宋" w:hAnsi="仿宋" w:hint="eastAsia"/>
          <w:sz w:val="32"/>
          <w:szCs w:val="32"/>
        </w:rPr>
        <w:t>组织志愿服务一小时--清理教室课桌、实训室活动。</w:t>
      </w:r>
    </w:p>
    <w:p>
      <w:pPr>
        <w:pStyle w:val="style0"/>
        <w:adjustRightInd w:val="false"/>
        <w:snapToGrid w:val="false"/>
        <w:spacing w:lineRule="auto" w:line="360"/>
        <w:ind w:firstLine="643" w:firstLineChars="200"/>
        <w:jc w:val="left"/>
        <w:rPr>
          <w:rFonts w:ascii="仿宋" w:cs="仿宋" w:eastAsia="仿宋" w:hAnsi="仿宋"/>
          <w:b/>
          <w:bCs/>
          <w:sz w:val="32"/>
          <w:szCs w:val="32"/>
        </w:rPr>
      </w:pPr>
      <w:r>
        <w:rPr>
          <w:rFonts w:ascii="仿宋" w:cs="仿宋" w:eastAsia="仿宋" w:hAnsi="仿宋" w:hint="eastAsia"/>
          <w:b/>
          <w:bCs/>
          <w:sz w:val="32"/>
          <w:szCs w:val="32"/>
        </w:rPr>
        <w:t>九</w:t>
      </w:r>
      <w:r>
        <w:rPr>
          <w:rFonts w:ascii="仿宋" w:cs="仿宋" w:eastAsia="仿宋" w:hAnsi="仿宋" w:hint="eastAsia"/>
          <w:b/>
          <w:bCs/>
          <w:sz w:val="32"/>
          <w:szCs w:val="32"/>
        </w:rPr>
        <w:t>、活动前期准备</w:t>
      </w:r>
    </w:p>
    <w:p>
      <w:pPr>
        <w:pStyle w:val="style0"/>
        <w:adjustRightInd w:val="false"/>
        <w:snapToGrid w:val="false"/>
        <w:spacing w:lineRule="auto" w:line="360"/>
        <w:ind w:firstLine="640" w:firstLineChars="200"/>
        <w:jc w:val="left"/>
        <w:rPr>
          <w:rFonts w:ascii="仿宋" w:cs="仿宋" w:eastAsia="仿宋" w:hAnsi="仿宋"/>
          <w:sz w:val="32"/>
          <w:szCs w:val="32"/>
        </w:rPr>
      </w:pPr>
      <w:r>
        <w:rPr>
          <w:rFonts w:ascii="仿宋" w:cs="仿宋" w:eastAsia="仿宋" w:hAnsi="仿宋" w:hint="eastAsia"/>
          <w:bCs/>
          <w:sz w:val="32"/>
          <w:szCs w:val="32"/>
        </w:rPr>
        <w:t>1.选取一名负责人负责下发各项通知</w:t>
      </w:r>
    </w:p>
    <w:p>
      <w:pPr>
        <w:pStyle w:val="style0"/>
        <w:adjustRightInd w:val="false"/>
        <w:snapToGrid w:val="false"/>
        <w:spacing w:lineRule="auto" w:line="360"/>
        <w:ind w:firstLine="640" w:firstLineChars="200"/>
        <w:jc w:val="left"/>
        <w:rPr>
          <w:rFonts w:ascii="仿宋" w:cs="Times New Roman" w:eastAsia="仿宋" w:hAnsi="仿宋"/>
          <w:sz w:val="32"/>
          <w:szCs w:val="32"/>
        </w:rPr>
      </w:pPr>
      <w:r>
        <w:rPr>
          <w:rFonts w:ascii="仿宋" w:cs="Times New Roman" w:eastAsia="仿宋" w:hAnsi="仿宋"/>
          <w:sz w:val="32"/>
          <w:szCs w:val="32"/>
        </w:rPr>
        <w:t>2</w:t>
      </w:r>
      <w:r>
        <w:rPr>
          <w:rFonts w:ascii="仿宋" w:cs="Times New Roman" w:eastAsia="仿宋" w:hAnsi="仿宋"/>
          <w:sz w:val="32"/>
          <w:szCs w:val="32"/>
        </w:rPr>
        <w:t>.义工部准备活动所需要的工具(如抹布、盆)。</w:t>
      </w:r>
    </w:p>
    <w:p>
      <w:pPr>
        <w:pStyle w:val="style0"/>
        <w:adjustRightInd w:val="false"/>
        <w:snapToGrid w:val="false"/>
        <w:spacing w:lineRule="auto" w:line="360"/>
        <w:ind w:firstLine="640" w:firstLineChars="200"/>
        <w:jc w:val="left"/>
        <w:rPr>
          <w:rFonts w:ascii="仿宋" w:cs="Times New Roman" w:eastAsia="仿宋" w:hAnsi="仿宋"/>
          <w:sz w:val="32"/>
          <w:szCs w:val="32"/>
        </w:rPr>
      </w:pPr>
      <w:r>
        <w:rPr>
          <w:rFonts w:ascii="仿宋" w:cs="Times New Roman" w:eastAsia="仿宋" w:hAnsi="仿宋"/>
          <w:sz w:val="32"/>
          <w:szCs w:val="32"/>
        </w:rPr>
        <w:t>3</w:t>
      </w:r>
      <w:r>
        <w:rPr>
          <w:rFonts w:ascii="仿宋" w:cs="Times New Roman" w:eastAsia="仿宋" w:hAnsi="仿宋"/>
          <w:sz w:val="32"/>
          <w:szCs w:val="32"/>
        </w:rPr>
        <w:t>.</w:t>
      </w:r>
      <w:r>
        <w:rPr>
          <w:rFonts w:ascii="仿宋" w:cs="Times New Roman" w:eastAsia="仿宋" w:hAnsi="仿宋"/>
          <w:sz w:val="32"/>
          <w:szCs w:val="32"/>
        </w:rPr>
        <w:t>组织部在活动前与</w:t>
      </w:r>
      <w:r>
        <w:rPr>
          <w:rFonts w:ascii="仿宋" w:cs="Times New Roman" w:eastAsia="仿宋" w:hAnsi="仿宋" w:hint="eastAsia"/>
          <w:sz w:val="32"/>
          <w:szCs w:val="32"/>
        </w:rPr>
        <w:t>各楼</w:t>
      </w:r>
      <w:r>
        <w:rPr>
          <w:rFonts w:ascii="仿宋" w:cs="Times New Roman" w:eastAsia="仿宋" w:hAnsi="仿宋"/>
          <w:sz w:val="32"/>
          <w:szCs w:val="32"/>
        </w:rPr>
        <w:t>管理员相协商，活动当天准备好钥匙。</w:t>
      </w:r>
    </w:p>
    <w:p>
      <w:pPr>
        <w:pStyle w:val="style0"/>
        <w:adjustRightInd w:val="false"/>
        <w:snapToGrid w:val="false"/>
        <w:spacing w:lineRule="auto" w:line="360"/>
        <w:ind w:firstLine="640" w:firstLineChars="200"/>
        <w:jc w:val="left"/>
        <w:rPr>
          <w:rFonts w:ascii="仿宋" w:cs="Times New Roman" w:eastAsia="仿宋" w:hAnsi="仿宋"/>
          <w:sz w:val="32"/>
          <w:szCs w:val="32"/>
        </w:rPr>
      </w:pPr>
      <w:r>
        <w:rPr>
          <w:rFonts w:ascii="仿宋" w:cs="Times New Roman" w:eastAsia="仿宋" w:hAnsi="仿宋"/>
          <w:sz w:val="32"/>
          <w:szCs w:val="32"/>
        </w:rPr>
        <w:t>4</w:t>
      </w:r>
      <w:r>
        <w:rPr>
          <w:rFonts w:ascii="仿宋" w:cs="Times New Roman" w:eastAsia="仿宋" w:hAnsi="仿宋"/>
          <w:sz w:val="32"/>
          <w:szCs w:val="32"/>
        </w:rPr>
        <w:t>. 负责人统计好各班人员到达的名单，活动当天各班班委及时提醒活动的时间和地点。</w:t>
      </w:r>
    </w:p>
    <w:p>
      <w:pPr>
        <w:pStyle w:val="style0"/>
        <w:adjustRightInd w:val="false"/>
        <w:snapToGrid w:val="false"/>
        <w:spacing w:lineRule="auto" w:line="360"/>
        <w:ind w:firstLine="643" w:firstLineChars="200"/>
        <w:jc w:val="left"/>
        <w:rPr>
          <w:rFonts w:ascii="仿宋" w:cs="Times New Roman" w:eastAsia="仿宋" w:hAnsi="仿宋"/>
          <w:sz w:val="32"/>
          <w:szCs w:val="32"/>
        </w:rPr>
      </w:pPr>
      <w:r>
        <w:rPr>
          <w:rFonts w:ascii="仿宋" w:cs="仿宋" w:eastAsia="仿宋" w:hAnsi="仿宋" w:hint="eastAsia"/>
          <w:b/>
          <w:bCs/>
          <w:sz w:val="32"/>
          <w:szCs w:val="32"/>
        </w:rPr>
        <w:t>十</w:t>
      </w:r>
      <w:r>
        <w:rPr>
          <w:rFonts w:ascii="仿宋" w:cs="仿宋" w:eastAsia="仿宋" w:hAnsi="仿宋" w:hint="eastAsia"/>
          <w:b/>
          <w:bCs/>
          <w:sz w:val="32"/>
          <w:szCs w:val="32"/>
        </w:rPr>
        <w:t>、活动流程</w:t>
      </w:r>
    </w:p>
    <w:p>
      <w:pPr>
        <w:pStyle w:val="style0"/>
        <w:adjustRightInd w:val="false"/>
        <w:snapToGrid w:val="false"/>
        <w:spacing w:lineRule="auto" w:line="360"/>
        <w:ind w:firstLine="640" w:firstLineChars="200"/>
        <w:jc w:val="left"/>
        <w:rPr/>
      </w:pPr>
      <w:r>
        <w:rPr>
          <w:rFonts w:ascii="仿宋" w:cs="仿宋" w:eastAsia="仿宋" w:hAnsi="仿宋"/>
          <w:sz w:val="32"/>
          <w:szCs w:val="32"/>
        </w:rPr>
        <w:t>1.</w:t>
      </w:r>
      <w:r>
        <w:rPr>
          <w:rFonts w:ascii="仿宋" w:cs="仿宋" w:eastAsia="仿宋" w:hAnsi="仿宋"/>
          <w:sz w:val="32"/>
          <w:szCs w:val="32"/>
        </w:rPr>
        <w:t>中午所有参与人员在海润楼门口集合，负责人进行分组并分配任务，各个小组拿着打扫工具去指定教室和实训室打扫卫生。</w:t>
      </w:r>
    </w:p>
    <w:p>
      <w:pPr>
        <w:pStyle w:val="style0"/>
        <w:adjustRightInd w:val="false"/>
        <w:snapToGrid w:val="false"/>
        <w:spacing w:lineRule="auto" w:line="360"/>
        <w:ind w:firstLine="640" w:firstLineChars="200"/>
        <w:jc w:val="left"/>
        <w:rPr>
          <w:rFonts w:ascii="仿宋" w:cs="Times New Roman" w:eastAsia="仿宋" w:hAnsi="仿宋"/>
          <w:sz w:val="32"/>
          <w:szCs w:val="32"/>
        </w:rPr>
      </w:pPr>
      <w:r>
        <w:rPr>
          <w:rFonts w:ascii="仿宋" w:cs="仿宋" w:eastAsia="仿宋" w:hAnsi="仿宋"/>
          <w:sz w:val="32"/>
          <w:szCs w:val="32"/>
        </w:rPr>
        <w:t>2.活动过程中，监督团成员负责好监督和协助打扫的任务，各个小组成员认真打扫教室和实训室卫生，将课桌表面的字迹清理干净。</w:t>
      </w:r>
    </w:p>
    <w:p>
      <w:pPr>
        <w:pStyle w:val="style0"/>
        <w:adjustRightInd w:val="false"/>
        <w:snapToGrid w:val="false"/>
        <w:spacing w:lineRule="auto" w:line="360"/>
        <w:ind w:firstLine="640" w:firstLineChars="200"/>
        <w:jc w:val="left"/>
        <w:rPr>
          <w:rFonts w:ascii="仿宋" w:cs="Times New Roman" w:eastAsia="仿宋" w:hAnsi="仿宋"/>
          <w:sz w:val="32"/>
          <w:szCs w:val="32"/>
        </w:rPr>
      </w:pPr>
      <w:r>
        <w:rPr>
          <w:rFonts w:ascii="仿宋" w:cs="仿宋" w:eastAsia="仿宋" w:hAnsi="仿宋"/>
          <w:sz w:val="32"/>
          <w:szCs w:val="32"/>
        </w:rPr>
        <w:t>3.活动结束后，各小组到指定地点集合，收回清扫工具，并安排人员对教室进行检查，以防遗漏。</w:t>
      </w:r>
    </w:p>
    <w:p>
      <w:pPr>
        <w:pStyle w:val="style0"/>
        <w:adjustRightInd w:val="false"/>
        <w:snapToGrid w:val="false"/>
        <w:spacing w:lineRule="auto" w:line="360"/>
        <w:ind w:firstLine="640" w:firstLineChars="200"/>
        <w:jc w:val="left"/>
        <w:rPr>
          <w:rFonts w:ascii="仿宋" w:cs="仿宋" w:eastAsia="仿宋" w:hAnsi="仿宋"/>
          <w:sz w:val="32"/>
          <w:szCs w:val="32"/>
        </w:rPr>
      </w:pPr>
      <w:r>
        <w:rPr>
          <w:rFonts w:ascii="仿宋" w:cs="仿宋" w:eastAsia="仿宋" w:hAnsi="仿宋"/>
          <w:sz w:val="32"/>
          <w:szCs w:val="32"/>
        </w:rPr>
        <w:t>4.各小组监督团将活动过程中所拍照片发给网络部，策</w:t>
      </w:r>
      <w:r>
        <w:rPr>
          <w:rFonts w:ascii="仿宋" w:cs="仿宋" w:eastAsia="仿宋" w:hAnsi="仿宋"/>
          <w:sz w:val="32"/>
          <w:szCs w:val="32"/>
        </w:rPr>
        <w:t>划部负责活动文案的编写，照片和文案审核完毕推送微信平台。</w:t>
      </w:r>
    </w:p>
    <w:p>
      <w:pPr>
        <w:pStyle w:val="style0"/>
        <w:adjustRightInd w:val="false"/>
        <w:snapToGrid w:val="false"/>
        <w:spacing w:lineRule="auto" w:line="360"/>
        <w:ind w:firstLine="643" w:firstLineChars="200"/>
        <w:jc w:val="left"/>
        <w:rPr>
          <w:rFonts w:ascii="仿宋" w:cs="仿宋" w:eastAsia="仿宋" w:hAnsi="仿宋"/>
          <w:b/>
          <w:bCs/>
          <w:sz w:val="32"/>
          <w:szCs w:val="32"/>
        </w:rPr>
      </w:pPr>
      <w:r>
        <w:rPr>
          <w:rFonts w:ascii="仿宋" w:cs="仿宋" w:eastAsia="仿宋" w:hAnsi="仿宋" w:hint="eastAsia"/>
          <w:b/>
          <w:bCs/>
          <w:sz w:val="32"/>
          <w:szCs w:val="32"/>
        </w:rPr>
        <w:t>十一</w:t>
      </w:r>
      <w:r>
        <w:rPr>
          <w:rFonts w:ascii="仿宋" w:cs="仿宋" w:eastAsia="仿宋" w:hAnsi="仿宋" w:hint="eastAsia"/>
          <w:b/>
          <w:bCs/>
          <w:sz w:val="32"/>
          <w:szCs w:val="32"/>
        </w:rPr>
        <w:t>、注意事项</w:t>
      </w:r>
    </w:p>
    <w:p>
      <w:pPr>
        <w:pStyle w:val="style0"/>
        <w:adjustRightInd w:val="false"/>
        <w:snapToGrid w:val="false"/>
        <w:spacing w:lineRule="auto" w:line="360"/>
        <w:ind w:firstLine="640" w:firstLineChars="200"/>
        <w:jc w:val="left"/>
        <w:rPr>
          <w:rFonts w:ascii="仿宋" w:cs="仿宋" w:eastAsia="仿宋" w:hAnsi="仿宋"/>
          <w:sz w:val="32"/>
          <w:szCs w:val="32"/>
        </w:rPr>
      </w:pPr>
      <w:r>
        <w:rPr>
          <w:rFonts w:ascii="仿宋" w:cs="仿宋" w:eastAsia="仿宋" w:hAnsi="仿宋" w:hint="eastAsia"/>
          <w:sz w:val="32"/>
          <w:szCs w:val="32"/>
        </w:rPr>
        <w:t>1.教室卫生严格按照教室卫生检查标准实施，要求地面干净、无垃圾死角，桌面无字迹。</w:t>
      </w:r>
    </w:p>
    <w:p>
      <w:pPr>
        <w:pStyle w:val="style0"/>
        <w:adjustRightInd w:val="false"/>
        <w:snapToGrid w:val="false"/>
        <w:spacing w:lineRule="auto" w:line="360"/>
        <w:ind w:firstLine="640" w:firstLineChars="200"/>
        <w:jc w:val="left"/>
        <w:rPr>
          <w:rFonts w:ascii="仿宋" w:cs="仿宋" w:eastAsia="仿宋" w:hAnsi="仿宋"/>
          <w:sz w:val="32"/>
          <w:szCs w:val="32"/>
        </w:rPr>
      </w:pPr>
      <w:r>
        <w:rPr>
          <w:rFonts w:ascii="仿宋" w:cs="仿宋" w:eastAsia="仿宋" w:hAnsi="仿宋" w:hint="eastAsia"/>
          <w:sz w:val="32"/>
          <w:szCs w:val="32"/>
        </w:rPr>
        <w:t>2.参加活动的志愿者，不得迟到，不得早退。</w:t>
      </w:r>
    </w:p>
    <w:p>
      <w:pPr>
        <w:pStyle w:val="style0"/>
        <w:adjustRightInd w:val="false"/>
        <w:snapToGrid w:val="false"/>
        <w:spacing w:lineRule="auto" w:line="360"/>
        <w:ind w:firstLine="640" w:firstLineChars="200"/>
        <w:jc w:val="left"/>
        <w:rPr>
          <w:rFonts w:ascii="仿宋" w:cs="仿宋" w:eastAsia="仿宋" w:hAnsi="仿宋"/>
          <w:sz w:val="32"/>
          <w:szCs w:val="32"/>
        </w:rPr>
      </w:pPr>
      <w:r>
        <w:rPr>
          <w:rFonts w:ascii="仿宋" w:cs="仿宋" w:eastAsia="仿宋" w:hAnsi="仿宋" w:hint="eastAsia"/>
          <w:sz w:val="32"/>
          <w:szCs w:val="32"/>
        </w:rPr>
        <w:t>3.</w:t>
      </w:r>
      <w:r>
        <w:rPr>
          <w:rFonts w:ascii="仿宋" w:eastAsia="仿宋" w:hAnsi="仿宋"/>
          <w:sz w:val="32"/>
          <w:szCs w:val="32"/>
        </w:rPr>
        <w:t>由于近来天气寒冷，各志愿者与监督团一定要及时增添衣物以防志愿服务过后生病影响正常作息</w:t>
      </w:r>
    </w:p>
    <w:p>
      <w:pPr>
        <w:pStyle w:val="style0"/>
        <w:adjustRightInd w:val="false"/>
        <w:snapToGrid w:val="false"/>
        <w:spacing w:lineRule="auto" w:line="360"/>
        <w:jc w:val="left"/>
        <w:rPr>
          <w:rFonts w:ascii="仿宋" w:cs="Times New Roman" w:eastAsia="仿宋" w:hAnsi="仿宋"/>
          <w:sz w:val="28"/>
          <w:szCs w:val="28"/>
        </w:rPr>
      </w:pPr>
      <w:r>
        <w:rPr>
          <w:rFonts w:ascii="仿宋" w:cs="Times New Roman" w:eastAsia="仿宋" w:hAnsi="仿宋" w:hint="eastAsia"/>
          <w:sz w:val="28"/>
          <w:szCs w:val="28"/>
        </w:rPr>
        <w:t xml:space="preserve">    </w:t>
      </w:r>
    </w:p>
    <w:p>
      <w:pPr>
        <w:pStyle w:val="style0"/>
        <w:adjustRightInd w:val="false"/>
        <w:snapToGrid w:val="false"/>
        <w:spacing w:lineRule="auto" w:line="360"/>
        <w:ind w:firstLine="560" w:firstLineChars="200"/>
        <w:jc w:val="left"/>
        <w:rPr>
          <w:rFonts w:ascii="仿宋" w:cs="Times New Roman" w:eastAsia="仿宋" w:hAnsi="仿宋"/>
          <w:sz w:val="28"/>
          <w:szCs w:val="28"/>
        </w:rPr>
      </w:pPr>
    </w:p>
    <w:bookmarkStart w:id="0" w:name="_GoBack"/>
    <w:bookmarkEnd w:id="0"/>
    <w:p>
      <w:pPr>
        <w:pStyle w:val="style0"/>
        <w:ind w:right="140" w:firstLine="560"/>
        <w:jc w:val="right"/>
        <w:rPr>
          <w:rFonts w:ascii="宋体" w:cs="Times New Roman" w:hAnsi="宋体"/>
          <w:sz w:val="32"/>
          <w:szCs w:val="32"/>
        </w:rPr>
      </w:pPr>
      <w:r>
        <w:rPr>
          <w:rFonts w:ascii="宋体" w:cs="Times New Roman" w:hAnsi="宋体"/>
          <w:sz w:val="32"/>
          <w:szCs w:val="32"/>
        </w:rPr>
        <w:t>日照市四叶草爱心志愿者协会</w:t>
      </w:r>
    </w:p>
    <w:p>
      <w:pPr>
        <w:pStyle w:val="style0"/>
        <w:ind w:right="160" w:firstLine="560"/>
        <w:jc w:val="right"/>
        <w:rPr>
          <w:rFonts w:ascii="宋体" w:cs="Times New Roman" w:hAnsi="宋体"/>
          <w:sz w:val="32"/>
          <w:szCs w:val="32"/>
        </w:rPr>
      </w:pPr>
      <w:r>
        <w:rPr>
          <w:rFonts w:ascii="宋体" w:cs="Times New Roman" w:hAnsi="宋体"/>
          <w:sz w:val="32"/>
          <w:szCs w:val="32"/>
        </w:rPr>
        <w:t>爱心志愿者服务大队</w:t>
      </w:r>
    </w:p>
    <w:p>
      <w:pPr>
        <w:pStyle w:val="style0"/>
        <w:adjustRightInd w:val="false"/>
        <w:snapToGrid w:val="false"/>
        <w:spacing w:lineRule="auto" w:line="360"/>
        <w:ind w:firstLine="560" w:firstLineChars="200"/>
        <w:jc w:val="left"/>
        <w:rPr>
          <w:rFonts w:ascii="仿宋" w:cs="Times New Roman" w:eastAsia="仿宋" w:hAnsi="仿宋"/>
          <w:sz w:val="28"/>
          <w:szCs w:val="28"/>
        </w:rPr>
      </w:pPr>
    </w:p>
    <w:sectPr>
      <w:headerReference w:type="default" r:id="rId2"/>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Calibri">
    <w:altName w:val="Calibri"/>
    <w:panose1 w:val="020f0502020002030204"/>
    <w:charset w:val="00"/>
    <w:family w:val="swiss"/>
    <w:pitch w:val="variable"/>
    <w:sig w:usb0="E0002AFF" w:usb1="C000247B" w:usb2="00000009" w:usb3="00000000" w:csb0="000001FF" w:csb1="00000000"/>
  </w:font>
  <w:font w:name="仿宋">
    <w:altName w:val="仿宋"/>
    <w:panose1 w:val="02010609060001010101"/>
    <w:charset w:val="86"/>
    <w:family w:val="modern"/>
    <w:pitch w:val="fixed"/>
    <w:sig w:usb0="800002BF" w:usb1="38CF7CFA" w:usb2="00000016" w:usb3="00000000" w:csb0="00040001" w:csb1="00000000"/>
  </w:font>
  <w:font w:name="黑体">
    <w:altName w:val="SimHei"/>
    <w:panose1 w:val="02010609060001010101"/>
    <w:charset w:val="86"/>
    <w:family w:val="modern"/>
    <w:pitch w:val="fixed"/>
    <w:sig w:usb0="800002BF" w:usb1="38CF7CFA" w:usb2="00000016" w:usb3="00000000" w:csb0="00040001" w:csb1="00000000"/>
  </w:font>
  <w:font w:name="Cambria">
    <w:altName w:val="Cambria"/>
    <w:panose1 w:val="02040503050004030204"/>
    <w:charset w:val="00"/>
    <w:family w:val="roman"/>
    <w:pitch w:val="variable"/>
    <w:sig w:usb0="E00002FF" w:usb1="400004FF" w:usb2="00000000" w:usb3="00000000" w:csb0="0000019F" w:csb1="00000000"/>
  </w:font>
</w:fonts>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pBdr>
        <w:bottom w:val="none" w:sz="0" w:space="0" w:color="auto"/>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58D5F049"/>
    <w:lvl w:ilvl="0">
      <w:start w:val="1"/>
      <w:numFmt w:val="decimal"/>
      <w:suff w:val="nothing"/>
      <w:lvlText w:val="（%1）"/>
      <w:lvlJc w:val="left"/>
      <w:pPr/>
    </w:lvl>
  </w:abstractNum>
  <w:abstractNum w:abstractNumId="1">
    <w:nsid w:val="00000001"/>
    <w:multiLevelType w:val="singleLevel"/>
    <w:tmpl w:val="58D5F64B"/>
    <w:lvl w:ilvl="0">
      <w:start w:val="1"/>
      <w:numFmt w:val="decimal"/>
      <w:suff w:val="nothing"/>
      <w:lvlText w:val="（%1）"/>
      <w:lvlJc w:val="left"/>
      <w:pPr/>
    </w:lvl>
  </w:abstractNum>
  <w:abstractNum w:abstractNumId="2">
    <w:nsid w:val="00000002"/>
    <w:multiLevelType w:val="singleLevel"/>
    <w:tmpl w:val="58D5EDE7"/>
    <w:lvl w:ilvl="0">
      <w:start w:val="2"/>
      <w:numFmt w:val="decimal"/>
      <w:suff w:val="nothing"/>
      <w:lvlText w:val="（%1）"/>
      <w:lvlJc w:val="left"/>
      <w:pPr/>
    </w:lvl>
  </w:abstractNum>
  <w:num w:numId="1">
    <w:abstractNumId w:val="2"/>
  </w:num>
  <w:num w:numId="2">
    <w:abstractNumId w:val="0"/>
  </w:num>
  <w:num w:numId="3">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embedSystem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compat>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kern w:val="2"/>
        <w:sz w:val="21"/>
        <w:szCs w:val="22"/>
        <w:lang w:val="en-US" w:bidi="ar-SA" w:eastAsia="zh-CN"/>
      </w:rPr>
    </w:rPrDefault>
    <w:pPrDefault>
      <w:pPr/>
    </w:pPrDefault>
  </w:docDefaults>
  <w:style w:type="paragraph" w:default="1" w:styleId="style0">
    <w:name w:val="Normal"/>
    <w:next w:val="style0"/>
    <w:qFormat/>
    <w:pPr>
      <w:widowControl w:val="false"/>
      <w:jc w:val="both"/>
    </w:pPr>
    <w:rPr>
      <w:rFonts w:ascii="Calibri" w:cs="Calibri" w:hAnsi="Calibri"/>
      <w:szCs w:val="21"/>
    </w:rPr>
  </w:style>
  <w:style w:type="paragraph" w:styleId="style1">
    <w:name w:val="heading 1"/>
    <w:basedOn w:val="style0"/>
    <w:next w:val="style0"/>
    <w:link w:val="style4099"/>
    <w:qFormat/>
    <w:uiPriority w:val="9"/>
    <w:pPr>
      <w:spacing w:before="340" w:after="330" w:lineRule="auto" w:line="578"/>
      <w:outlineLvl w:val="0"/>
    </w:pPr>
    <w:rPr>
      <w:b/>
      <w:bCs/>
      <w:kern w:val="44"/>
      <w:sz w:val="44"/>
      <w:szCs w:val="44"/>
    </w:rPr>
  </w:style>
  <w:style w:type="paragraph" w:styleId="style2">
    <w:name w:val="heading 2"/>
    <w:basedOn w:val="style0"/>
    <w:next w:val="style0"/>
    <w:link w:val="style4100"/>
    <w:qFormat/>
    <w:uiPriority w:val="9"/>
    <w:pPr>
      <w:spacing w:before="260" w:after="260" w:lineRule="auto" w:line="416"/>
      <w:outlineLvl w:val="1"/>
    </w:pPr>
    <w:rPr>
      <w:b/>
      <w:bCs/>
      <w:sz w:val="32"/>
      <w:szCs w:val="32"/>
    </w:rPr>
  </w:style>
  <w:style w:type="paragraph" w:styleId="style3">
    <w:name w:val="heading 3"/>
    <w:basedOn w:val="style0"/>
    <w:next w:val="style0"/>
    <w:link w:val="style4101"/>
    <w:qFormat/>
    <w:uiPriority w:val="9"/>
    <w:pPr>
      <w:spacing w:before="260" w:after="260" w:lineRule="auto" w:line="416"/>
      <w:outlineLvl w:val="2"/>
    </w:pPr>
    <w:rPr>
      <w:b/>
      <w:bCs/>
      <w:sz w:val="32"/>
      <w:szCs w:val="32"/>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table" w:styleId="style154">
    <w:name w:val="Table Grid"/>
    <w:basedOn w:val="style105"/>
    <w:next w:val="style154"/>
    <w:uiPriority w:val="99"/>
    <w:pPr>
      <w:widowControl w:val="false"/>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paragraph" w:styleId="style31">
    <w:name w:val="header"/>
    <w:basedOn w:val="style0"/>
    <w:next w:val="style31"/>
    <w:link w:val="style4097"/>
    <w:uiPriority w:val="99"/>
    <w:pPr>
      <w:pBdr>
        <w:bottom w:val="single" w:sz="6" w:space="1" w:color="auto"/>
      </w:pBdr>
      <w:tabs>
        <w:tab w:val="center" w:leader="none" w:pos="4153"/>
        <w:tab w:val="right" w:leader="none" w:pos="8306"/>
      </w:tabs>
      <w:snapToGrid w:val="false"/>
      <w:jc w:val="center"/>
    </w:pPr>
    <w:rPr>
      <w:sz w:val="18"/>
      <w:szCs w:val="18"/>
    </w:rPr>
  </w:style>
  <w:style w:type="character" w:customStyle="1" w:styleId="style4097">
    <w:name w:val="页眉 Char"/>
    <w:basedOn w:val="style65"/>
    <w:next w:val="style4097"/>
    <w:link w:val="style31"/>
    <w:uiPriority w:val="99"/>
    <w:rPr>
      <w:rFonts w:ascii="Calibri" w:cs="Calibri" w:hAnsi="Calibri"/>
      <w:sz w:val="18"/>
      <w:szCs w:val="18"/>
    </w:rPr>
  </w:style>
  <w:style w:type="paragraph" w:styleId="style32">
    <w:name w:val="footer"/>
    <w:basedOn w:val="style0"/>
    <w:next w:val="style32"/>
    <w:link w:val="style4098"/>
    <w:uiPriority w:val="99"/>
    <w:pPr>
      <w:tabs>
        <w:tab w:val="center" w:leader="none" w:pos="4153"/>
        <w:tab w:val="right" w:leader="none" w:pos="8306"/>
      </w:tabs>
      <w:snapToGrid w:val="false"/>
      <w:jc w:val="left"/>
    </w:pPr>
    <w:rPr>
      <w:sz w:val="18"/>
      <w:szCs w:val="18"/>
    </w:rPr>
  </w:style>
  <w:style w:type="character" w:customStyle="1" w:styleId="style4098">
    <w:name w:val="页脚 Char"/>
    <w:basedOn w:val="style65"/>
    <w:next w:val="style4098"/>
    <w:link w:val="style32"/>
    <w:uiPriority w:val="99"/>
    <w:rPr>
      <w:rFonts w:ascii="Calibri" w:cs="Calibri" w:hAnsi="Calibri"/>
      <w:sz w:val="18"/>
      <w:szCs w:val="18"/>
    </w:rPr>
  </w:style>
  <w:style w:type="character" w:customStyle="1" w:styleId="style4099">
    <w:name w:val="标题 1 Char"/>
    <w:basedOn w:val="style65"/>
    <w:next w:val="style4099"/>
    <w:link w:val="style1"/>
    <w:uiPriority w:val="9"/>
    <w:rPr>
      <w:b/>
      <w:bCs/>
      <w:kern w:val="44"/>
      <w:sz w:val="44"/>
      <w:szCs w:val="44"/>
    </w:rPr>
  </w:style>
  <w:style w:type="character" w:customStyle="1" w:styleId="style4100">
    <w:name w:val="标题 2 Char"/>
    <w:basedOn w:val="style65"/>
    <w:next w:val="style4100"/>
    <w:link w:val="style2"/>
    <w:uiPriority w:val="9"/>
    <w:rPr>
      <w:b/>
      <w:bCs/>
      <w:sz w:val="32"/>
      <w:szCs w:val="32"/>
    </w:rPr>
  </w:style>
  <w:style w:type="character" w:customStyle="1" w:styleId="style4101">
    <w:name w:val="标题 3 Char"/>
    <w:basedOn w:val="style65"/>
    <w:next w:val="style4101"/>
    <w:link w:val="style3"/>
    <w:uiPriority w:val="9"/>
    <w:rPr>
      <w:b/>
      <w:bCs/>
      <w:sz w:val="32"/>
      <w:szCs w:val="32"/>
    </w:rPr>
  </w:style>
</w:styles>
</file>

<file path=word/_rels/document.xml.rels><?xml version="1.0" encoding="UTF-8"?>
<Relationships xmlns="http://schemas.openxmlformats.org/package/2006/relationships"><Relationship Id="rId2" Type="http://schemas.openxmlformats.org/officeDocument/2006/relationships/header" Target="header1.xml"/><Relationship Id="rId1" Type="http://schemas.openxmlformats.org/officeDocument/2006/relationships/numbering" Target="numbering.xml"/><Relationship Id="rId4" Type="http://schemas.openxmlformats.org/officeDocument/2006/relationships/fontTable" Target="fontTable.xml"/><Relationship Id="rId3" Type="http://schemas.openxmlformats.org/officeDocument/2006/relationships/styles" Target="styles.xml"/><Relationship Id="rId6" Type="http://schemas.openxmlformats.org/officeDocument/2006/relationships/theme" Target="theme/theme1.xml"/><Relationship Id="rId5"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Words>919</Words>
  <Pages>4</Pages>
  <Characters>936</Characters>
  <Application>WPS Office</Application>
  <DocSecurity>0</DocSecurity>
  <Paragraphs>58</Paragraphs>
  <ScaleCrop>false</ScaleCrop>
  <Company>China</Company>
  <LinksUpToDate>false</LinksUpToDate>
  <CharactersWithSpaces>941</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2017-06-28T10:22:00Z</dcterms:created>
  <dc:creator>dell</dc:creator>
  <lastModifiedBy>Meitu M4</lastModifiedBy>
  <lastPrinted>2017-03-26T09:18:00Z</lastPrinted>
  <dcterms:modified xsi:type="dcterms:W3CDTF">2017-11-05T12:04:22Z</dcterms:modified>
  <revision>10</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