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272405" cy="3525520"/>
            <wp:effectExtent l="0" t="0" r="4445" b="17780"/>
            <wp:docPr id="1" name="图片 1" descr="C6E5055FB7B0E815528D4C7F5BDFC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E5055FB7B0E815528D4C7F5BDFCF1F"/>
                    <pic:cNvPicPr>
                      <a:picLocks noChangeAspect="1"/>
                    </pic:cNvPicPr>
                  </pic:nvPicPr>
                  <pic:blipFill>
                    <a:blip r:embed="rId4"/>
                    <a:stretch>
                      <a:fillRect/>
                    </a:stretch>
                  </pic:blipFill>
                  <pic:spPr>
                    <a:xfrm>
                      <a:off x="0" y="0"/>
                      <a:ext cx="5272405" cy="3525520"/>
                    </a:xfrm>
                    <a:prstGeom prst="rect">
                      <a:avLst/>
                    </a:prstGeom>
                  </pic:spPr>
                </pic:pic>
              </a:graphicData>
            </a:graphic>
          </wp:inline>
        </w:drawing>
      </w:r>
    </w:p>
    <w:p>
      <w:pPr>
        <w:rPr>
          <w:rFonts w:hint="eastAsia" w:ascii="宋体" w:hAnsi="宋体" w:eastAsia="宋体" w:cs="宋体"/>
          <w:sz w:val="28"/>
          <w:szCs w:val="28"/>
          <w:lang w:val="en-US" w:eastAsia="zh-CN"/>
        </w:rPr>
      </w:pPr>
      <w:r>
        <w:rPr>
          <w:b/>
          <w:bCs/>
          <w:sz w:val="28"/>
          <w:szCs w:val="28"/>
        </w:rPr>
        <w:t>活动主题</w:t>
      </w:r>
      <w:r>
        <w:rPr>
          <w:sz w:val="28"/>
          <w:szCs w:val="28"/>
        </w:rPr>
        <w:t>:</w:t>
      </w:r>
      <w:r>
        <w:rPr>
          <w:rFonts w:hint="eastAsia" w:ascii="宋体" w:hAnsi="宋体" w:eastAsia="宋体" w:cs="宋体"/>
          <w:sz w:val="28"/>
          <w:szCs w:val="28"/>
          <w:lang w:val="en-US" w:eastAsia="zh-CN"/>
        </w:rPr>
        <w:t>“奉献·蜕变·提升”——雷锋月表彰</w:t>
      </w:r>
    </w:p>
    <w:p>
      <w:pPr>
        <w:rPr>
          <w:rFonts w:hint="eastAsia"/>
          <w:sz w:val="28"/>
          <w:szCs w:val="28"/>
          <w:lang w:val="en-US" w:eastAsia="zh-CN"/>
        </w:rPr>
      </w:pPr>
      <w:r>
        <w:rPr>
          <w:b/>
          <w:bCs/>
          <w:sz w:val="28"/>
          <w:szCs w:val="28"/>
        </w:rPr>
        <w:t>活动时间</w:t>
      </w:r>
      <w:r>
        <w:rPr>
          <w:sz w:val="28"/>
          <w:szCs w:val="28"/>
        </w:rPr>
        <w:t>:</w:t>
      </w:r>
      <w:r>
        <w:rPr>
          <w:rFonts w:hint="eastAsia" w:asciiTheme="minorEastAsia" w:hAnsiTheme="minorEastAsia" w:eastAsiaTheme="minorEastAsia" w:cstheme="minorEastAsia"/>
          <w:sz w:val="28"/>
          <w:szCs w:val="28"/>
          <w:lang w:val="en-US" w:eastAsia="zh-CN"/>
        </w:rPr>
        <w:t>2017年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日</w:t>
      </w:r>
    </w:p>
    <w:p>
      <w:pPr>
        <w:rPr>
          <w:rFonts w:hint="eastAsia" w:ascii="宋体" w:hAnsi="宋体" w:eastAsia="宋体" w:cs="宋体"/>
          <w:sz w:val="28"/>
          <w:szCs w:val="28"/>
          <w:lang w:val="en-US" w:eastAsia="zh-CN"/>
        </w:rPr>
      </w:pPr>
      <w:r>
        <w:rPr>
          <w:b/>
          <w:bCs/>
          <w:sz w:val="28"/>
          <w:szCs w:val="28"/>
        </w:rPr>
        <w:t>活动内容</w:t>
      </w:r>
      <w:r>
        <w:rPr>
          <w:sz w:val="28"/>
          <w:szCs w:val="28"/>
        </w:rPr>
        <w:t>：</w:t>
      </w:r>
      <w:r>
        <w:rPr>
          <w:rFonts w:hint="eastAsia"/>
          <w:sz w:val="28"/>
          <w:szCs w:val="28"/>
          <w:lang w:val="en-US" w:eastAsia="zh-CN"/>
        </w:rPr>
        <w:t>2017年4月12日</w:t>
      </w:r>
      <w:r>
        <w:rPr>
          <w:rFonts w:hint="eastAsia" w:ascii="宋体" w:hAnsi="宋体" w:eastAsia="宋体" w:cs="宋体"/>
          <w:sz w:val="28"/>
          <w:szCs w:val="28"/>
          <w:lang w:val="en-US" w:eastAsia="zh-CN"/>
        </w:rPr>
        <w:t>日照职业技术学院会计学院在山润楼119举办了“奉献·蜕变·提升”雷锋月表彰颁奖活动。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计学院党总支书记、院长卢兆丰、副院长沈全芳、副院长徐栋、党总支副书记朱华东、办公室总书记宋艳梅、学工科科长刘婷、教学科科长李欣雨出席了仪式，参加颁奖仪式的还有会计学院团总支、教学课全体教师、任课教师代表，会计学院学生会、爱心银行、社联部长以上学生干部，2016级和2015级班长、团总支书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cstheme="minorEastAsia"/>
          <w:sz w:val="28"/>
          <w:szCs w:val="28"/>
          <w:lang w:val="en-US" w:eastAsia="zh-CN"/>
        </w:rPr>
      </w:pPr>
      <w:r>
        <w:rPr>
          <w:rFonts w:hint="eastAsia" w:ascii="宋体" w:hAnsi="宋体" w:eastAsia="宋体" w:cs="宋体"/>
          <w:sz w:val="28"/>
          <w:szCs w:val="28"/>
          <w:lang w:val="en-US" w:eastAsia="zh-CN"/>
        </w:rPr>
        <w:t>首先由沈老师致开幕词，开始了颁奖仪式。</w:t>
      </w:r>
      <w:r>
        <w:rPr>
          <w:rFonts w:hint="eastAsia" w:asciiTheme="minorEastAsia" w:hAnsiTheme="minorEastAsia" w:cstheme="minorEastAsia"/>
          <w:sz w:val="28"/>
          <w:szCs w:val="28"/>
          <w:lang w:val="en-US" w:eastAsia="zh-CN"/>
        </w:rPr>
        <w:t>颁奖仪式共分六项，首先由徐栋老师宣布技能大赛获奖名单，随后由朱华东老师宣布志愿服务表彰人员名单及会计丽人大赛获奖名单，对优秀志愿者、十佳丽人、技能大赛获奖选手分别颁发了证书及奖品。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其次由优秀学生代表李海州和会计丽人大赛冠军庞伟代表会计丽人上台发表获奖感受。最后由卢院长为本次颁奖活动做了总结性讲话。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Theme="minorEastAsia" w:hAnsiTheme="minorEastAsia" w:cstheme="minorEastAsia"/>
          <w:sz w:val="28"/>
          <w:szCs w:val="28"/>
          <w:lang w:val="en-US" w:eastAsia="zh-CN"/>
        </w:rPr>
        <w:t>此次“奉献·蜕变·提升”颁奖活动给同学们树立了榜样。让同学们有积极向上用于前进的精神，在以后的学习生活中更加有朝气。</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E1B89"/>
    <w:rsid w:val="272B197F"/>
    <w:rsid w:val="318E1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2017-06-11T11:41:00Z</dcterms:created>
  <dc:creator>霹雳小娇娃</dc:creator>
  <cp:lastModifiedBy>霹雳小娇娃</cp:lastModifiedBy>
  <dcterms:modified xsi:type="dcterms:W3CDTF">2017-06-11T12:08:06Z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