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445510"/>
            <wp:effectExtent l="0" t="0" r="10795" b="2540"/>
            <wp:docPr id="1" name="图片 1" descr="F479B493E2F39FD6434ED0A50DABDE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79B493E2F39FD6434ED0A50DABDE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b/>
          <w:bCs/>
          <w:sz w:val="28"/>
          <w:szCs w:val="28"/>
        </w:rPr>
        <w:t>活动主题</w:t>
      </w:r>
      <w:r>
        <w:rPr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志愿服务一小时——清理体育场、来康河、操场看台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活动时间</w:t>
      </w:r>
      <w:r>
        <w:rPr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活动内容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2017年10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月18日中午12点日照市四叶草爱心志愿者协会在学校举办了“志愿服务一小时”清理活动。该活动主要清理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体育场、来康河、操场看台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参加志愿服务的同学们准时到达活动地点，经过分工以后，志愿者们都明确了自己的任务，拿起打扫工具分别去往了操场看台、体育场、来康河。在操场看台的志愿者们</w:t>
      </w:r>
      <w:r>
        <w:rPr>
          <w:rFonts w:hint="eastAsia"/>
          <w:sz w:val="28"/>
          <w:szCs w:val="28"/>
          <w:lang w:val="en-US" w:eastAsia="zh-CN"/>
        </w:rPr>
        <w:t>一部分拿抹布擦拭栏杆，一部分拿着垃圾袋清理看台上的垃圾，连细小的烟头都不放过。在体育场的志愿者们不辞辛苦的弯腰清理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垃圾。在来康河的志愿者们看到垃圾积极清理，一个小时后来康河附近的塑料袋，果皮纸屑都不见踪影了。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此次活动不仅美化了校园环境，也增强了志愿者们爱校、护校的责任感和使命感。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20B9"/>
    <w:rsid w:val="4A362108"/>
    <w:rsid w:val="66C52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2017-10-19T10:04:00Z</dcterms:created>
  <dc:creator>霹雳小娇娃</dc:creator>
  <cp:lastModifiedBy>霹雳小娇娃</cp:lastModifiedBy>
  <dcterms:modified xsi:type="dcterms:W3CDTF">2017-10-19T11:40:56Z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