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F1C92E6D425AB652A20F9423E06C2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C92E6D425AB652A20F9423E06C29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b/>
          <w:bCs/>
          <w:sz w:val="28"/>
          <w:szCs w:val="28"/>
        </w:rPr>
        <w:t>活动主题</w:t>
      </w:r>
      <w:r>
        <w:rPr>
          <w:sz w:val="28"/>
          <w:szCs w:val="28"/>
        </w:rPr>
        <w:t>:</w:t>
      </w:r>
      <w:r>
        <w:rPr>
          <w:rFonts w:hint="eastAsia" w:ascii="宋体" w:hAnsi="宋体" w:cs="宋体"/>
          <w:sz w:val="28"/>
          <w:szCs w:val="28"/>
        </w:rPr>
        <w:t>为爱前行</w:t>
      </w:r>
      <w:r>
        <w:rPr>
          <w:rFonts w:ascii="宋体" w:hAnsi="宋体" w:cs="宋体"/>
          <w:sz w:val="28"/>
          <w:szCs w:val="28"/>
        </w:rPr>
        <w:t>——</w:t>
      </w:r>
      <w:r>
        <w:rPr>
          <w:rFonts w:hint="eastAsia" w:ascii="宋体" w:hAnsi="宋体" w:cs="宋体"/>
          <w:sz w:val="28"/>
          <w:szCs w:val="28"/>
        </w:rPr>
        <w:t>特教学校之行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活动时间</w:t>
      </w:r>
      <w:r>
        <w:rPr>
          <w:sz w:val="28"/>
          <w:szCs w:val="28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2017年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</w:rPr>
        <w:t>活动内容</w:t>
      </w:r>
      <w:r>
        <w:rPr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日照市四叶草爱心志愿者协会的志愿者们8点半来到了文泽餐厅东门集合，然后由学姐领队</w:t>
      </w:r>
      <w:r>
        <w:rPr>
          <w:rFonts w:hint="eastAsia" w:ascii="宋体" w:hAnsi="宋体" w:cs="宋体"/>
          <w:sz w:val="28"/>
          <w:szCs w:val="28"/>
        </w:rPr>
        <w:t>来到日照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市</w:t>
      </w:r>
      <w:r>
        <w:rPr>
          <w:rFonts w:hint="eastAsia" w:ascii="宋体" w:hAnsi="宋体" w:cs="宋体"/>
          <w:sz w:val="28"/>
          <w:szCs w:val="28"/>
        </w:rPr>
        <w:t>特教学校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到学校后，</w:t>
      </w:r>
      <w:r>
        <w:rPr>
          <w:rFonts w:hint="eastAsia" w:ascii="宋体" w:hAnsi="宋体" w:cs="宋体"/>
          <w:sz w:val="28"/>
          <w:szCs w:val="28"/>
        </w:rPr>
        <w:t>志愿者们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</w:t>
      </w:r>
      <w:r>
        <w:rPr>
          <w:rFonts w:hint="eastAsia" w:ascii="宋体" w:hAnsi="宋体" w:cs="宋体"/>
          <w:sz w:val="28"/>
          <w:szCs w:val="28"/>
        </w:rPr>
        <w:t>人一组，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有的辅导他们功课，</w:t>
      </w:r>
      <w:r>
        <w:rPr>
          <w:rFonts w:hint="eastAsia" w:ascii="宋体" w:hAnsi="宋体" w:cs="宋体"/>
          <w:sz w:val="28"/>
          <w:szCs w:val="28"/>
        </w:rPr>
        <w:t>有的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陪</w:t>
      </w:r>
      <w:r>
        <w:rPr>
          <w:rFonts w:hint="eastAsia" w:ascii="宋体" w:hAnsi="宋体" w:cs="宋体"/>
          <w:sz w:val="28"/>
          <w:szCs w:val="28"/>
        </w:rPr>
        <w:t>着孩子们聊天，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还</w:t>
      </w:r>
      <w:r>
        <w:rPr>
          <w:rFonts w:hint="eastAsia" w:ascii="宋体" w:hAnsi="宋体" w:cs="宋体"/>
          <w:sz w:val="28"/>
          <w:szCs w:val="28"/>
        </w:rPr>
        <w:t>有的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sz w:val="28"/>
          <w:szCs w:val="28"/>
        </w:rPr>
        <w:t>孩子们下棋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很快志愿者就同孩子们打成一片，孩子们的脸上洋溢着幸福的笑容，教室里充满着欢声笑语。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上天的不公，使他们失去了可以翱翔的翅膀和追梦的力量。我们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呼吁大家去关爱那些“折翼的天使”，让他们知道社会没有抛弃他们，我们没有遗忘他们。我们会用爱让他们感受社会的温暖，让他们不再感觉孤独。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D0DCE"/>
    <w:rsid w:val="01C40552"/>
    <w:rsid w:val="03FA43BD"/>
    <w:rsid w:val="078C39C5"/>
    <w:rsid w:val="0AC41FBD"/>
    <w:rsid w:val="7B0D0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2017-06-18T11:20:00Z</dcterms:created>
  <dc:creator>霹雳小娇娃</dc:creator>
  <cp:lastModifiedBy>霹雳小娇娃</cp:lastModifiedBy>
  <dcterms:modified xsi:type="dcterms:W3CDTF">2017-06-18T12:53:26Z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